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86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84436" cy="77724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36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19"/>
        <w:ind w:left="1510" w:right="1518" w:firstLine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República</w:t>
      </w:r>
      <w:r>
        <w:rPr>
          <w:rFonts w:ascii="Times New Roman" w:hAnsi="Times New Roman"/>
          <w:b/>
          <w:spacing w:val="16"/>
          <w:sz w:val="22"/>
        </w:rPr>
        <w:t> </w:t>
      </w:r>
      <w:r>
        <w:rPr>
          <w:rFonts w:ascii="Times New Roman" w:hAnsi="Times New Roman"/>
          <w:b/>
          <w:sz w:val="22"/>
        </w:rPr>
        <w:t>Argentina</w:t>
      </w:r>
      <w:r>
        <w:rPr>
          <w:rFonts w:ascii="Times New Roman" w:hAnsi="Times New Roman"/>
          <w:b/>
          <w:spacing w:val="16"/>
          <w:sz w:val="22"/>
        </w:rPr>
        <w:t> </w:t>
      </w:r>
      <w:r>
        <w:rPr>
          <w:rFonts w:ascii="Times New Roman" w:hAnsi="Times New Roman"/>
          <w:b/>
          <w:sz w:val="22"/>
        </w:rPr>
        <w:t>-</w:t>
      </w:r>
      <w:r>
        <w:rPr>
          <w:rFonts w:ascii="Times New Roman" w:hAnsi="Times New Roman"/>
          <w:b/>
          <w:spacing w:val="17"/>
          <w:sz w:val="22"/>
        </w:rPr>
        <w:t> </w:t>
      </w:r>
      <w:r>
        <w:rPr>
          <w:rFonts w:ascii="Times New Roman" w:hAnsi="Times New Roman"/>
          <w:b/>
          <w:sz w:val="22"/>
        </w:rPr>
        <w:t>Poder</w:t>
      </w:r>
      <w:r>
        <w:rPr>
          <w:rFonts w:ascii="Times New Roman" w:hAnsi="Times New Roman"/>
          <w:b/>
          <w:spacing w:val="16"/>
          <w:sz w:val="22"/>
        </w:rPr>
        <w:t> </w:t>
      </w:r>
      <w:r>
        <w:rPr>
          <w:rFonts w:ascii="Times New Roman" w:hAnsi="Times New Roman"/>
          <w:b/>
          <w:sz w:val="22"/>
        </w:rPr>
        <w:t>Ejecutivo</w:t>
      </w:r>
      <w:r>
        <w:rPr>
          <w:rFonts w:ascii="Times New Roman" w:hAnsi="Times New Roman"/>
          <w:b/>
          <w:spacing w:val="16"/>
          <w:sz w:val="22"/>
        </w:rPr>
        <w:t> </w:t>
      </w:r>
      <w:r>
        <w:rPr>
          <w:rFonts w:ascii="Times New Roman" w:hAnsi="Times New Roman"/>
          <w:b/>
          <w:sz w:val="22"/>
        </w:rPr>
        <w:t>Nacional</w:t>
      </w:r>
    </w:p>
    <w:p>
      <w:pPr>
        <w:spacing w:before="39"/>
        <w:ind w:left="1510" w:right="1518" w:firstLine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2021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Año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de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Homenaje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al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Premio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Nobel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de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Medicina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Dr.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César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Milstein</w:t>
      </w:r>
    </w:p>
    <w:p>
      <w:pPr>
        <w:pStyle w:val="BodyText"/>
        <w:spacing w:before="8"/>
        <w:rPr>
          <w:rFonts w:ascii="Times New Roman"/>
          <w:sz w:val="28"/>
        </w:rPr>
      </w:pPr>
    </w:p>
    <w:p>
      <w:pPr>
        <w:spacing w:line="568" w:lineRule="auto" w:before="0"/>
        <w:ind w:left="100" w:right="3180" w:firstLine="387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Resolución</w:t>
      </w:r>
      <w:r>
        <w:rPr>
          <w:rFonts w:ascii="Times New Roman" w:hAnsi="Times New Roman"/>
          <w:b/>
          <w:spacing w:val="16"/>
          <w:sz w:val="22"/>
        </w:rPr>
        <w:t> </w:t>
      </w:r>
      <w:r>
        <w:rPr>
          <w:rFonts w:ascii="Times New Roman" w:hAnsi="Times New Roman"/>
          <w:b/>
          <w:sz w:val="22"/>
        </w:rPr>
        <w:t>firma</w:t>
      </w:r>
      <w:r>
        <w:rPr>
          <w:rFonts w:ascii="Times New Roman" w:hAnsi="Times New Roman"/>
          <w:b/>
          <w:spacing w:val="17"/>
          <w:sz w:val="22"/>
        </w:rPr>
        <w:t> </w:t>
      </w:r>
      <w:r>
        <w:rPr>
          <w:rFonts w:ascii="Times New Roman" w:hAnsi="Times New Roman"/>
          <w:b/>
          <w:sz w:val="22"/>
        </w:rPr>
        <w:t>conjunta</w:t>
      </w:r>
      <w:r>
        <w:rPr>
          <w:rFonts w:ascii="Times New Roman" w:hAnsi="Times New Roman"/>
          <w:b/>
          <w:spacing w:val="-52"/>
          <w:sz w:val="22"/>
        </w:rPr>
        <w:t> </w:t>
      </w:r>
      <w:r>
        <w:rPr>
          <w:rFonts w:ascii="Times New Roman" w:hAnsi="Times New Roman"/>
          <w:b/>
          <w:sz w:val="22"/>
        </w:rPr>
        <w:t>Número:</w:t>
      </w:r>
      <w:r>
        <w:rPr>
          <w:rFonts w:ascii="Times New Roman" w:hAnsi="Times New Roman"/>
          <w:b/>
          <w:spacing w:val="41"/>
          <w:sz w:val="22"/>
        </w:rPr>
        <w:t> </w:t>
      </w:r>
      <w:r>
        <w:rPr>
          <w:rFonts w:ascii="Times New Roman" w:hAnsi="Times New Roman"/>
          <w:sz w:val="22"/>
        </w:rPr>
        <w:t>RESFC-2021-1815-APN-DI#INAES</w:t>
      </w:r>
    </w:p>
    <w:p>
      <w:pPr>
        <w:spacing w:before="37"/>
        <w:ind w:left="0" w:right="147" w:firstLine="0"/>
        <w:jc w:val="right"/>
        <w:rPr>
          <w:rFonts w:ascii="Times New Roman"/>
          <w:sz w:val="22"/>
        </w:rPr>
      </w:pPr>
      <w:r>
        <w:rPr>
          <w:rFonts w:ascii="Times New Roman"/>
          <w:sz w:val="22"/>
        </w:rPr>
        <w:t>CIUDAD DE BUENOS AIRES</w:t>
      </w:r>
    </w:p>
    <w:p>
      <w:pPr>
        <w:spacing w:before="77"/>
        <w:ind w:left="0" w:right="148" w:firstLine="0"/>
        <w:jc w:val="right"/>
        <w:rPr>
          <w:rFonts w:ascii="Times New Roman"/>
          <w:sz w:val="22"/>
        </w:rPr>
      </w:pPr>
      <w:r>
        <w:rPr>
          <w:rFonts w:ascii="Times New Roman"/>
          <w:sz w:val="22"/>
        </w:rPr>
        <w:t>Viernes 10 de Septiembre de 2021</w:t>
      </w:r>
    </w:p>
    <w:p>
      <w:pPr>
        <w:pStyle w:val="BodyText"/>
        <w:spacing w:before="1"/>
        <w:rPr>
          <w:rFonts w:ascii="Times New Roman"/>
          <w:sz w:val="21"/>
        </w:rPr>
      </w:pPr>
    </w:p>
    <w:p>
      <w:pPr>
        <w:spacing w:line="276" w:lineRule="auto" w:before="95"/>
        <w:ind w:left="100" w:right="0" w:firstLine="0"/>
        <w:jc w:val="left"/>
        <w:rPr>
          <w:rFonts w:ascii="Times New Roman" w:hAnsi="Times New Roman"/>
          <w:sz w:val="22"/>
        </w:rPr>
      </w:pPr>
      <w:r>
        <w:rPr/>
        <w:pict>
          <v:group style="position:absolute;margin-left:60pt;margin-top:39.369530pt;width:514.5pt;height:1.5pt;mso-position-horizontal-relative:page;mso-position-vertical-relative:paragraph;z-index:-15728640;mso-wrap-distance-left:0;mso-wrap-distance-right:0" coordorigin="1200,787" coordsize="10290,30">
            <v:shape style="position:absolute;left:1200;top:787;width:10290;height:15" coordorigin="1200,787" coordsize="10290,15" path="m11490,787l1200,787,1208,795,1215,802,11475,802,11483,795,11490,787xe" filled="true" fillcolor="#7f7d78" stroked="false">
              <v:path arrowok="t"/>
              <v:fill type="solid"/>
            </v:shape>
            <v:shape style="position:absolute;left:1200;top:787;width:10290;height:30" coordorigin="1200,787" coordsize="10290,30" path="m11490,787l11483,795,11475,802,1215,802,1208,810,1200,817,11490,817,11490,787xe" filled="true" fillcolor="#d3d0c7" stroked="false">
              <v:path arrowok="t"/>
              <v:fill type="solid"/>
            </v:shape>
            <v:shape style="position:absolute;left:1200;top:787;width:15;height:30" coordorigin="1200,787" coordsize="15,30" path="m1215,802l1208,795,1200,787,1200,817,1208,810,1215,802xe" filled="true" fillcolor="#7f7d78" stroked="false">
              <v:path arrowok="t"/>
              <v:fill type="solid"/>
            </v:shape>
            <w10:wrap type="topAndBottom"/>
          </v:group>
        </w:pict>
      </w:r>
      <w:r>
        <w:rPr>
          <w:rFonts w:ascii="Times New Roman" w:hAnsi="Times New Roman"/>
          <w:b/>
          <w:sz w:val="22"/>
        </w:rPr>
        <w:t>Referencia:</w:t>
      </w:r>
      <w:r>
        <w:rPr>
          <w:rFonts w:ascii="Times New Roman" w:hAnsi="Times New Roman"/>
          <w:b/>
          <w:spacing w:val="21"/>
          <w:sz w:val="22"/>
        </w:rPr>
        <w:t> </w:t>
      </w:r>
      <w:r>
        <w:rPr>
          <w:rFonts w:ascii="Times New Roman" w:hAnsi="Times New Roman"/>
          <w:sz w:val="22"/>
        </w:rPr>
        <w:t>EX-2021-82564701-APN-MGESYA#INAES</w:t>
      </w:r>
      <w:r>
        <w:rPr>
          <w:rFonts w:ascii="Times New Roman" w:hAnsi="Times New Roman"/>
          <w:spacing w:val="22"/>
          <w:sz w:val="22"/>
        </w:rPr>
        <w:t> </w:t>
      </w: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pacing w:val="21"/>
          <w:sz w:val="22"/>
        </w:rPr>
        <w:t> </w:t>
      </w:r>
      <w:r>
        <w:rPr>
          <w:rFonts w:ascii="Times New Roman" w:hAnsi="Times New Roman"/>
          <w:sz w:val="22"/>
        </w:rPr>
        <w:t>Declaración</w:t>
      </w:r>
      <w:r>
        <w:rPr>
          <w:rFonts w:ascii="Times New Roman" w:hAnsi="Times New Roman"/>
          <w:spacing w:val="22"/>
          <w:sz w:val="22"/>
        </w:rPr>
        <w:t> </w:t>
      </w:r>
      <w:r>
        <w:rPr>
          <w:rFonts w:ascii="Times New Roman" w:hAnsi="Times New Roman"/>
          <w:sz w:val="22"/>
        </w:rPr>
        <w:t>de</w:t>
      </w:r>
      <w:r>
        <w:rPr>
          <w:rFonts w:ascii="Times New Roman" w:hAnsi="Times New Roman"/>
          <w:spacing w:val="21"/>
          <w:sz w:val="22"/>
        </w:rPr>
        <w:t> </w:t>
      </w:r>
      <w:r>
        <w:rPr>
          <w:rFonts w:ascii="Times New Roman" w:hAnsi="Times New Roman"/>
          <w:sz w:val="22"/>
        </w:rPr>
        <w:t>interés</w:t>
      </w:r>
      <w:r>
        <w:rPr>
          <w:rFonts w:ascii="Times New Roman" w:hAnsi="Times New Roman"/>
          <w:spacing w:val="22"/>
          <w:sz w:val="22"/>
        </w:rPr>
        <w:t> </w:t>
      </w:r>
      <w:r>
        <w:rPr>
          <w:rFonts w:ascii="Times New Roman" w:hAnsi="Times New Roman"/>
          <w:sz w:val="22"/>
        </w:rPr>
        <w:t>de</w:t>
      </w:r>
      <w:r>
        <w:rPr>
          <w:rFonts w:ascii="Times New Roman" w:hAnsi="Times New Roman"/>
          <w:spacing w:val="21"/>
          <w:sz w:val="22"/>
        </w:rPr>
        <w:t> </w:t>
      </w:r>
      <w:r>
        <w:rPr>
          <w:rFonts w:ascii="Times New Roman" w:hAnsi="Times New Roman"/>
          <w:sz w:val="22"/>
        </w:rPr>
        <w:t>la</w:t>
      </w:r>
      <w:r>
        <w:rPr>
          <w:rFonts w:ascii="Times New Roman" w:hAnsi="Times New Roman"/>
          <w:spacing w:val="22"/>
          <w:sz w:val="22"/>
        </w:rPr>
        <w:t> </w:t>
      </w:r>
      <w:r>
        <w:rPr>
          <w:rFonts w:ascii="Times New Roman" w:hAnsi="Times New Roman"/>
          <w:sz w:val="22"/>
        </w:rPr>
        <w:t>EXPO</w:t>
      </w:r>
      <w:r>
        <w:rPr>
          <w:rFonts w:ascii="Times New Roman" w:hAnsi="Times New Roman"/>
          <w:spacing w:val="22"/>
          <w:sz w:val="22"/>
        </w:rPr>
        <w:t> </w:t>
      </w:r>
      <w:r>
        <w:rPr>
          <w:rFonts w:ascii="Times New Roman" w:hAnsi="Times New Roman"/>
          <w:sz w:val="22"/>
        </w:rPr>
        <w:t>CANNABIS</w:t>
      </w:r>
      <w:r>
        <w:rPr>
          <w:rFonts w:ascii="Times New Roman" w:hAnsi="Times New Roman"/>
          <w:spacing w:val="-52"/>
          <w:sz w:val="22"/>
        </w:rPr>
        <w:t> </w:t>
      </w:r>
      <w:r>
        <w:rPr>
          <w:rFonts w:ascii="Times New Roman" w:hAnsi="Times New Roman"/>
          <w:sz w:val="22"/>
        </w:rPr>
        <w:t>ARGENTINA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</w:rPr>
      </w:pPr>
    </w:p>
    <w:p>
      <w:pPr>
        <w:pStyle w:val="BodyText"/>
        <w:spacing w:before="92"/>
        <w:ind w:left="100"/>
      </w:pPr>
      <w:r>
        <w:rPr/>
        <w:t>VISTO, el Expediente</w:t>
      </w:r>
      <w:r>
        <w:rPr>
          <w:spacing w:val="1"/>
        </w:rPr>
        <w:t> </w:t>
      </w:r>
      <w:r>
        <w:rPr/>
        <w:t>EX-2021-82564701-APN-MGESYA#INAES, y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8"/>
        <w:ind w:left="100"/>
      </w:pPr>
      <w:r>
        <w:rPr/>
        <w:t>CONSIDERANDO: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before="1"/>
        <w:ind w:left="100"/>
        <w:jc w:val="both"/>
      </w:pPr>
      <w:r>
        <w:rPr/>
        <w:t>Que</w:t>
      </w:r>
      <w:r>
        <w:rPr>
          <w:spacing w:val="22"/>
        </w:rPr>
        <w:t> </w:t>
      </w:r>
      <w:r>
        <w:rPr/>
        <w:t>el</w:t>
      </w:r>
      <w:r>
        <w:rPr>
          <w:spacing w:val="87"/>
        </w:rPr>
        <w:t> </w:t>
      </w:r>
      <w:r>
        <w:rPr/>
        <w:t>INSTITUTO</w:t>
      </w:r>
      <w:r>
        <w:rPr>
          <w:spacing w:val="88"/>
        </w:rPr>
        <w:t> </w:t>
      </w:r>
      <w:r>
        <w:rPr/>
        <w:t>NACIONAL</w:t>
      </w:r>
      <w:r>
        <w:rPr>
          <w:spacing w:val="88"/>
        </w:rPr>
        <w:t> </w:t>
      </w:r>
      <w:r>
        <w:rPr/>
        <w:t>DE</w:t>
      </w:r>
      <w:r>
        <w:rPr>
          <w:spacing w:val="87"/>
        </w:rPr>
        <w:t> </w:t>
      </w:r>
      <w:r>
        <w:rPr/>
        <w:t>ASOCIATIVISMO</w:t>
      </w:r>
      <w:r>
        <w:rPr>
          <w:spacing w:val="88"/>
        </w:rPr>
        <w:t> </w:t>
      </w:r>
      <w:r>
        <w:rPr/>
        <w:t>Y</w:t>
      </w:r>
      <w:r>
        <w:rPr>
          <w:spacing w:val="88"/>
        </w:rPr>
        <w:t> </w:t>
      </w:r>
      <w:r>
        <w:rPr/>
        <w:t>ECONOMÍA</w:t>
      </w:r>
      <w:r>
        <w:rPr>
          <w:spacing w:val="87"/>
        </w:rPr>
        <w:t> </w:t>
      </w:r>
      <w:r>
        <w:rPr/>
        <w:t>SOCIAL,</w:t>
      </w:r>
      <w:r>
        <w:rPr>
          <w:spacing w:val="88"/>
        </w:rPr>
        <w:t> </w:t>
      </w:r>
      <w:r>
        <w:rPr/>
        <w:t>organismo</w:t>
      </w:r>
    </w:p>
    <w:p>
      <w:pPr>
        <w:pStyle w:val="BodyText"/>
        <w:spacing w:line="278" w:lineRule="auto" w:before="43"/>
        <w:ind w:left="100" w:right="106"/>
        <w:jc w:val="both"/>
      </w:pPr>
      <w:r>
        <w:rPr/>
        <w:t>descentralizado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MINISTERIO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PRODUCTIVO,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aplicación del régimen legal aplicable a mutuales y cooperativas, en los términos contemplados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Nros.</w:t>
      </w:r>
      <w:r>
        <w:rPr>
          <w:spacing w:val="1"/>
        </w:rPr>
        <w:t> </w:t>
      </w:r>
      <w:r>
        <w:rPr/>
        <w:t>19331,</w:t>
      </w:r>
      <w:r>
        <w:rPr>
          <w:spacing w:val="1"/>
        </w:rPr>
        <w:t> </w:t>
      </w:r>
      <w:r>
        <w:rPr/>
        <w:t>20.321,</w:t>
      </w:r>
      <w:r>
        <w:rPr>
          <w:spacing w:val="1"/>
        </w:rPr>
        <w:t> </w:t>
      </w:r>
      <w:r>
        <w:rPr/>
        <w:t>20.337,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Decretos</w:t>
      </w:r>
      <w:r>
        <w:rPr>
          <w:spacing w:val="1"/>
        </w:rPr>
        <w:t> </w:t>
      </w:r>
      <w:r>
        <w:rPr/>
        <w:t>Nros.</w:t>
      </w:r>
      <w:r>
        <w:rPr>
          <w:spacing w:val="1"/>
        </w:rPr>
        <w:t> </w:t>
      </w:r>
      <w:r>
        <w:rPr/>
        <w:t>420/96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721/2000,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modificatorios y complementarios.</w:t>
      </w:r>
    </w:p>
    <w:p>
      <w:pPr>
        <w:pStyle w:val="BodyText"/>
        <w:spacing w:line="278" w:lineRule="auto" w:before="224"/>
        <w:ind w:left="100" w:right="105"/>
        <w:jc w:val="both"/>
      </w:pP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fin,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misión</w:t>
      </w:r>
      <w:r>
        <w:rPr>
          <w:spacing w:val="1"/>
        </w:rPr>
        <w:t> </w:t>
      </w:r>
      <w:r>
        <w:rPr/>
        <w:t>principal</w:t>
      </w:r>
      <w:r>
        <w:rPr>
          <w:spacing w:val="1"/>
        </w:rPr>
        <w:t> </w:t>
      </w:r>
      <w:r>
        <w:rPr/>
        <w:t>concurrir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promoción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cooperativas</w:t>
      </w:r>
      <w:r>
        <w:rPr>
          <w:spacing w:val="66"/>
        </w:rPr>
        <w:t> </w:t>
      </w:r>
      <w:r>
        <w:rPr/>
        <w:t>y</w:t>
      </w:r>
      <w:r>
        <w:rPr>
          <w:spacing w:val="-64"/>
        </w:rPr>
        <w:t> </w:t>
      </w:r>
      <w:r>
        <w:rPr/>
        <w:t>mutuales en todo el territorio nacional, a cuyo efecto otorga su personería jurídica, ejerce el</w:t>
      </w:r>
      <w:r>
        <w:rPr>
          <w:spacing w:val="1"/>
        </w:rPr>
        <w:t> </w:t>
      </w:r>
      <w:r>
        <w:rPr/>
        <w:t>control público y favorece su desarrollo.</w:t>
      </w:r>
    </w:p>
    <w:p>
      <w:pPr>
        <w:pStyle w:val="BodyText"/>
        <w:spacing w:line="278" w:lineRule="auto" w:before="223"/>
        <w:ind w:left="100" w:right="106"/>
        <w:jc w:val="both"/>
      </w:pPr>
      <w:r>
        <w:rPr/>
        <w:t>Que, actualmente se encuentra tramitando en el Honorable Congreso de la Nación el Proyecto</w:t>
      </w:r>
      <w:r>
        <w:rPr>
          <w:spacing w:val="1"/>
        </w:rPr>
        <w:t> </w:t>
      </w:r>
      <w:r>
        <w:rPr/>
        <w:t>de</w:t>
      </w:r>
      <w:r>
        <w:rPr>
          <w:spacing w:val="59"/>
        </w:rPr>
        <w:t> </w:t>
      </w:r>
      <w:r>
        <w:rPr/>
        <w:t>Ley</w:t>
      </w:r>
      <w:r>
        <w:rPr>
          <w:spacing w:val="59"/>
        </w:rPr>
        <w:t> </w:t>
      </w:r>
      <w:r>
        <w:rPr/>
        <w:t>"MARCO</w:t>
      </w:r>
      <w:r>
        <w:rPr>
          <w:spacing w:val="59"/>
        </w:rPr>
        <w:t> </w:t>
      </w:r>
      <w:r>
        <w:rPr/>
        <w:t>REGULATORIO</w:t>
      </w:r>
      <w:r>
        <w:rPr>
          <w:spacing w:val="59"/>
        </w:rPr>
        <w:t> </w:t>
      </w:r>
      <w:r>
        <w:rPr/>
        <w:t>PARA</w:t>
      </w:r>
      <w:r>
        <w:rPr>
          <w:spacing w:val="59"/>
        </w:rPr>
        <w:t> </w:t>
      </w:r>
      <w:r>
        <w:rPr/>
        <w:t>EL</w:t>
      </w:r>
      <w:r>
        <w:rPr>
          <w:spacing w:val="59"/>
        </w:rPr>
        <w:t> </w:t>
      </w:r>
      <w:r>
        <w:rPr/>
        <w:t>DESARROLLO</w:t>
      </w:r>
      <w:r>
        <w:rPr>
          <w:spacing w:val="59"/>
        </w:rPr>
        <w:t> </w:t>
      </w:r>
      <w:r>
        <w:rPr/>
        <w:t>DE</w:t>
      </w:r>
      <w:r>
        <w:rPr>
          <w:spacing w:val="59"/>
        </w:rPr>
        <w:t> </w:t>
      </w:r>
      <w:r>
        <w:rPr/>
        <w:t>LA</w:t>
      </w:r>
      <w:r>
        <w:rPr>
          <w:spacing w:val="59"/>
        </w:rPr>
        <w:t> </w:t>
      </w:r>
      <w:r>
        <w:rPr/>
        <w:t>INDUSTRIA</w:t>
      </w:r>
      <w:r>
        <w:rPr>
          <w:spacing w:val="59"/>
        </w:rPr>
        <w:t> </w:t>
      </w:r>
      <w:r>
        <w:rPr/>
        <w:t>DEL</w:t>
      </w:r>
    </w:p>
    <w:p>
      <w:pPr>
        <w:pStyle w:val="BodyText"/>
        <w:spacing w:line="278" w:lineRule="auto"/>
        <w:ind w:left="100" w:right="107"/>
        <w:jc w:val="both"/>
      </w:pPr>
      <w:r>
        <w:rPr/>
        <w:t>CANNABIS MEDICINAL Y EL CÁÑAMO INDUSTRIAL"</w:t>
      </w:r>
      <w:r>
        <w:rPr>
          <w:spacing w:val="1"/>
        </w:rPr>
        <w:t> </w:t>
      </w:r>
      <w:r>
        <w:rPr/>
        <w:t>enviado por el Poder Ejecutivo Nacional</w:t>
      </w:r>
      <w:r>
        <w:rPr>
          <w:spacing w:val="-64"/>
        </w:rPr>
        <w:t> </w:t>
      </w:r>
      <w:r>
        <w:rPr/>
        <w:t>en junio de 2021.</w:t>
      </w:r>
    </w:p>
    <w:p>
      <w:pPr>
        <w:pStyle w:val="BodyText"/>
        <w:spacing w:line="278" w:lineRule="auto" w:before="223"/>
        <w:ind w:left="100" w:right="106"/>
        <w:jc w:val="both"/>
      </w:pPr>
      <w:r>
        <w:rPr/>
        <w:t>Que dicho proyecto ha obtenido media sanción de la Honorable Cámara de Senadores de la</w:t>
      </w:r>
      <w:r>
        <w:rPr>
          <w:spacing w:val="1"/>
        </w:rPr>
        <w:t> </w:t>
      </w:r>
      <w:r>
        <w:rPr/>
        <w:t>Nación, por amplia mayoría.</w:t>
      </w:r>
    </w:p>
    <w:p>
      <w:pPr>
        <w:pStyle w:val="BodyText"/>
        <w:spacing w:line="278" w:lineRule="auto" w:before="225"/>
        <w:ind w:left="100" w:right="105"/>
        <w:jc w:val="both"/>
      </w:pPr>
      <w:r>
        <w:rPr/>
        <w:t>Que,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12°,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imprime</w:t>
      </w:r>
      <w:r>
        <w:rPr>
          <w:spacing w:val="1"/>
        </w:rPr>
        <w:t> </w:t>
      </w:r>
      <w:r>
        <w:rPr/>
        <w:t>competencias</w:t>
      </w:r>
      <w:r>
        <w:rPr>
          <w:spacing w:val="1"/>
        </w:rPr>
        <w:t> </w:t>
      </w:r>
      <w:r>
        <w:rPr/>
        <w:t>específicas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Asociativismo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Economía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generación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marco</w:t>
      </w:r>
      <w:r>
        <w:rPr>
          <w:spacing w:val="1"/>
        </w:rPr>
        <w:t> </w:t>
      </w:r>
      <w:r>
        <w:rPr/>
        <w:t>particular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cooperativas</w:t>
      </w:r>
      <w:r>
        <w:rPr>
          <w:spacing w:val="45"/>
        </w:rPr>
        <w:t> </w:t>
      </w:r>
      <w:r>
        <w:rPr/>
        <w:t>con</w:t>
      </w:r>
      <w:r>
        <w:rPr>
          <w:spacing w:val="46"/>
        </w:rPr>
        <w:t> </w:t>
      </w:r>
      <w:r>
        <w:rPr/>
        <w:t>objetos</w:t>
      </w:r>
      <w:r>
        <w:rPr>
          <w:spacing w:val="46"/>
        </w:rPr>
        <w:t> </w:t>
      </w:r>
      <w:r>
        <w:rPr/>
        <w:t>vinculados</w:t>
      </w:r>
      <w:r>
        <w:rPr>
          <w:spacing w:val="46"/>
        </w:rPr>
        <w:t> </w:t>
      </w:r>
      <w:r>
        <w:rPr/>
        <w:t>a</w:t>
      </w:r>
      <w:r>
        <w:rPr>
          <w:spacing w:val="45"/>
        </w:rPr>
        <w:t> </w:t>
      </w:r>
      <w:r>
        <w:rPr/>
        <w:t>la</w:t>
      </w:r>
      <w:r>
        <w:rPr>
          <w:spacing w:val="46"/>
        </w:rPr>
        <w:t> </w:t>
      </w:r>
      <w:r>
        <w:rPr/>
        <w:t>producción</w:t>
      </w:r>
      <w:r>
        <w:rPr>
          <w:spacing w:val="46"/>
        </w:rPr>
        <w:t> </w:t>
      </w:r>
      <w:r>
        <w:rPr/>
        <w:t>y</w:t>
      </w:r>
      <w:r>
        <w:rPr>
          <w:spacing w:val="46"/>
        </w:rPr>
        <w:t> </w:t>
      </w:r>
      <w:r>
        <w:rPr/>
        <w:t>comercialización</w:t>
      </w:r>
      <w:r>
        <w:rPr>
          <w:spacing w:val="46"/>
        </w:rPr>
        <w:t> </w:t>
      </w:r>
      <w:r>
        <w:rPr/>
        <w:t>de</w:t>
      </w:r>
      <w:r>
        <w:rPr>
          <w:spacing w:val="45"/>
        </w:rPr>
        <w:t> </w:t>
      </w:r>
      <w:r>
        <w:rPr/>
        <w:t>cannabis</w:t>
      </w:r>
      <w:r>
        <w:rPr>
          <w:spacing w:val="46"/>
        </w:rPr>
        <w:t> </w:t>
      </w:r>
      <w:r>
        <w:rPr/>
        <w:t>de</w:t>
      </w:r>
      <w:r>
        <w:rPr>
          <w:spacing w:val="46"/>
        </w:rPr>
        <w:t> </w:t>
      </w:r>
      <w:r>
        <w:rPr/>
        <w:t>uso</w:t>
      </w:r>
    </w:p>
    <w:p>
      <w:pPr>
        <w:spacing w:after="0" w:line="278" w:lineRule="auto"/>
        <w:jc w:val="both"/>
        <w:sectPr>
          <w:type w:val="continuous"/>
          <w:pgSz w:w="12240" w:h="15840"/>
          <w:pgMar w:top="740" w:bottom="280" w:left="1100" w:right="640"/>
        </w:sectPr>
      </w:pPr>
    </w:p>
    <w:p>
      <w:pPr>
        <w:pStyle w:val="BodyText"/>
        <w:spacing w:before="63"/>
        <w:ind w:left="100"/>
        <w:jc w:val="both"/>
      </w:pPr>
      <w:r>
        <w:rPr/>
        <w:t>medicinal y cáñamo industrial.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78" w:lineRule="auto"/>
        <w:ind w:left="100" w:right="108"/>
        <w:jc w:val="both"/>
      </w:pPr>
      <w:r>
        <w:rPr/>
        <w:t>Que los días 15, 16 y 17 de octubre del año en curso, se desarrollará la “EXPO CANNABIS</w:t>
      </w:r>
      <w:r>
        <w:rPr>
          <w:spacing w:val="1"/>
        </w:rPr>
        <w:t> </w:t>
      </w:r>
      <w:r>
        <w:rPr/>
        <w:t>ARGENTINA” en el Predio Ferial de La Rural.</w:t>
      </w:r>
    </w:p>
    <w:p>
      <w:pPr>
        <w:pStyle w:val="BodyText"/>
        <w:spacing w:line="278" w:lineRule="auto" w:before="224"/>
        <w:ind w:left="100" w:right="106"/>
        <w:jc w:val="both"/>
      </w:pPr>
      <w:r>
        <w:rPr/>
        <w:t>Que "EXPO CANNABIS ARGENTINA" es un evento orientado a la colaboración y generación de</w:t>
      </w:r>
      <w:r>
        <w:rPr>
          <w:spacing w:val="-64"/>
        </w:rPr>
        <w:t> </w:t>
      </w:r>
      <w:r>
        <w:rPr/>
        <w:t>redes y oportunidades para el desarrollo de la industria del cannabis en Argentina, en cuya</w:t>
      </w:r>
      <w:r>
        <w:rPr>
          <w:spacing w:val="1"/>
        </w:rPr>
        <w:t> </w:t>
      </w:r>
      <w:r>
        <w:rPr/>
        <w:t>última edición en el año 2019, participaron más de cincuenta y seis mil personas de todo el</w:t>
      </w:r>
      <w:r>
        <w:rPr>
          <w:spacing w:val="1"/>
        </w:rPr>
        <w:t> </w:t>
      </w:r>
      <w:r>
        <w:rPr/>
        <w:t>territorio nacional y países de la región.</w:t>
      </w:r>
    </w:p>
    <w:p>
      <w:pPr>
        <w:pStyle w:val="BodyText"/>
        <w:spacing w:line="278" w:lineRule="auto" w:before="224"/>
        <w:ind w:left="100" w:right="106"/>
        <w:jc w:val="both"/>
      </w:pPr>
      <w:r>
        <w:rPr/>
        <w:t>Que entre sus expositores se encuentran reconocidos especialistas en la materia, profesionales,</w:t>
      </w:r>
      <w:r>
        <w:rPr>
          <w:spacing w:val="-64"/>
        </w:rPr>
        <w:t> </w:t>
      </w:r>
      <w:r>
        <w:rPr/>
        <w:t>empresarios, organizaciones de la sociedad civil y diversos organismos estatales.</w:t>
      </w:r>
    </w:p>
    <w:p>
      <w:pPr>
        <w:pStyle w:val="BodyText"/>
        <w:spacing w:line="278" w:lineRule="auto" w:before="224"/>
        <w:ind w:left="100" w:right="106"/>
        <w:jc w:val="both"/>
      </w:pP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mencionada</w:t>
      </w:r>
      <w:r>
        <w:rPr>
          <w:spacing w:val="1"/>
        </w:rPr>
        <w:t> </w:t>
      </w:r>
      <w:r>
        <w:rPr/>
        <w:t>exposición,</w:t>
      </w:r>
      <w:r>
        <w:rPr>
          <w:spacing w:val="1"/>
        </w:rPr>
        <w:t> </w:t>
      </w:r>
      <w:r>
        <w:rPr/>
        <w:t>contará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conferencias</w:t>
      </w:r>
      <w:r>
        <w:rPr>
          <w:spacing w:val="1"/>
        </w:rPr>
        <w:t> </w:t>
      </w:r>
      <w:r>
        <w:rPr/>
        <w:t>nacionales</w:t>
      </w:r>
      <w:r>
        <w:rPr>
          <w:spacing w:val="1"/>
        </w:rPr>
        <w:t> </w:t>
      </w:r>
      <w:r>
        <w:rPr/>
        <w:t>e</w:t>
      </w:r>
      <w:r>
        <w:rPr>
          <w:spacing w:val="66"/>
        </w:rPr>
        <w:t> </w:t>
      </w:r>
      <w:r>
        <w:rPr/>
        <w:t>internacionales,</w:t>
      </w:r>
      <w:r>
        <w:rPr>
          <w:spacing w:val="1"/>
        </w:rPr>
        <w:t> </w:t>
      </w:r>
      <w:r>
        <w:rPr/>
        <w:t>consultas médicas y jurídicas, talleres y otras actividades vinculadas con el cannabis de uso</w:t>
      </w:r>
      <w:r>
        <w:rPr>
          <w:spacing w:val="1"/>
        </w:rPr>
        <w:t> </w:t>
      </w:r>
      <w:r>
        <w:rPr/>
        <w:t>medicinal y el cáñamo industrial.</w:t>
      </w:r>
    </w:p>
    <w:p>
      <w:pPr>
        <w:pStyle w:val="BodyText"/>
        <w:spacing w:line="278" w:lineRule="auto" w:before="223"/>
        <w:ind w:left="100" w:right="105"/>
        <w:jc w:val="both"/>
      </w:pPr>
      <w:r>
        <w:rPr/>
        <w:t>Que,</w:t>
      </w:r>
      <w:r>
        <w:rPr>
          <w:spacing w:val="52"/>
        </w:rPr>
        <w:t> </w:t>
      </w:r>
      <w:r>
        <w:rPr/>
        <w:t>atento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relevancia</w:t>
      </w:r>
      <w:r>
        <w:rPr>
          <w:spacing w:val="52"/>
        </w:rPr>
        <w:t> </w:t>
      </w:r>
      <w:r>
        <w:rPr/>
        <w:t>de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temática</w:t>
      </w:r>
      <w:r>
        <w:rPr>
          <w:spacing w:val="52"/>
        </w:rPr>
        <w:t> </w:t>
      </w:r>
      <w:r>
        <w:rPr/>
        <w:t>a</w:t>
      </w:r>
      <w:r>
        <w:rPr>
          <w:spacing w:val="53"/>
        </w:rPr>
        <w:t> </w:t>
      </w:r>
      <w:r>
        <w:rPr/>
        <w:t>abordar</w:t>
      </w:r>
      <w:r>
        <w:rPr>
          <w:spacing w:val="53"/>
        </w:rPr>
        <w:t> </w:t>
      </w:r>
      <w:r>
        <w:rPr/>
        <w:t>en</w:t>
      </w:r>
      <w:r>
        <w:rPr>
          <w:spacing w:val="52"/>
        </w:rPr>
        <w:t> </w:t>
      </w:r>
      <w:r>
        <w:rPr/>
        <w:t>tal</w:t>
      </w:r>
      <w:r>
        <w:rPr>
          <w:spacing w:val="53"/>
        </w:rPr>
        <w:t> </w:t>
      </w:r>
      <w:r>
        <w:rPr/>
        <w:t>evento</w:t>
      </w:r>
      <w:r>
        <w:rPr>
          <w:spacing w:val="53"/>
        </w:rPr>
        <w:t> </w:t>
      </w:r>
      <w:r>
        <w:rPr/>
        <w:t>y</w:t>
      </w:r>
      <w:r>
        <w:rPr>
          <w:spacing w:val="52"/>
        </w:rPr>
        <w:t> </w:t>
      </w:r>
      <w:r>
        <w:rPr/>
        <w:t>el</w:t>
      </w:r>
      <w:r>
        <w:rPr>
          <w:spacing w:val="53"/>
        </w:rPr>
        <w:t> </w:t>
      </w:r>
      <w:r>
        <w:rPr/>
        <w:t>compromiso</w:t>
      </w:r>
      <w:r>
        <w:rPr>
          <w:spacing w:val="53"/>
        </w:rPr>
        <w:t> </w:t>
      </w:r>
      <w:r>
        <w:rPr/>
        <w:t>de</w:t>
      </w:r>
      <w:r>
        <w:rPr>
          <w:spacing w:val="52"/>
        </w:rPr>
        <w:t> </w:t>
      </w:r>
      <w:r>
        <w:rPr/>
        <w:t>este</w:t>
      </w:r>
      <w:r>
        <w:rPr>
          <w:spacing w:val="-64"/>
        </w:rPr>
        <w:t> </w:t>
      </w:r>
      <w:r>
        <w:rPr/>
        <w:t>Instituto en orden a la profundización de las líneas de acción en la materia, es oportuno y</w:t>
      </w:r>
      <w:r>
        <w:rPr>
          <w:spacing w:val="1"/>
        </w:rPr>
        <w:t> </w:t>
      </w:r>
      <w:r>
        <w:rPr/>
        <w:t>conveniente</w:t>
      </w:r>
      <w:r>
        <w:rPr>
          <w:spacing w:val="1"/>
        </w:rPr>
        <w:t> </w:t>
      </w:r>
      <w:r>
        <w:rPr/>
        <w:t>declararla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Interés</w:t>
      </w:r>
      <w:r>
        <w:rPr>
          <w:spacing w:val="1"/>
        </w:rPr>
        <w:t> </w:t>
      </w:r>
      <w:r>
        <w:rPr/>
        <w:t>Institucional,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propiciar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Cooperativas y Mutuales de todo el país.</w:t>
      </w:r>
    </w:p>
    <w:p>
      <w:pPr>
        <w:pStyle w:val="BodyText"/>
        <w:spacing w:line="278" w:lineRule="auto" w:before="224"/>
        <w:ind w:left="100" w:right="108"/>
        <w:jc w:val="both"/>
      </w:pPr>
      <w:r>
        <w:rPr/>
        <w:t>Que, de conformidad con lo establecido por el artículo 7 inciso d) de la Ley N° 19.549, el servicio</w:t>
      </w:r>
      <w:r>
        <w:rPr>
          <w:spacing w:val="-64"/>
        </w:rPr>
        <w:t> </w:t>
      </w:r>
      <w:r>
        <w:rPr/>
        <w:t>jurídico permanente ha tomado la intervención que es materia de su competencia.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8"/>
        </w:rPr>
      </w:pPr>
    </w:p>
    <w:p>
      <w:pPr>
        <w:pStyle w:val="BodyText"/>
        <w:spacing w:line="278" w:lineRule="auto"/>
        <w:ind w:left="100" w:right="107"/>
        <w:jc w:val="both"/>
      </w:pPr>
      <w:r>
        <w:rPr/>
        <w:t>Por ello, y en uso de las facultades conferidas por la Leyes Nros. 20.321 y 20.337 y los Decretos</w:t>
      </w:r>
      <w:r>
        <w:rPr>
          <w:spacing w:val="-64"/>
        </w:rPr>
        <w:t> </w:t>
      </w:r>
      <w:r>
        <w:rPr/>
        <w:t>Nros. 420/1996 y 721/2000, y sus normas modificatorias y complementarias,</w:t>
      </w:r>
    </w:p>
    <w:p>
      <w:pPr>
        <w:pStyle w:val="BodyText"/>
        <w:spacing w:before="224"/>
        <w:ind w:left="1510" w:right="1517"/>
        <w:jc w:val="center"/>
      </w:pPr>
      <w:r>
        <w:rPr/>
        <w:t>EL DIRECTORIO DEL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472" w:lineRule="auto" w:before="1"/>
        <w:ind w:left="1510" w:right="1519"/>
        <w:jc w:val="center"/>
      </w:pPr>
      <w:r>
        <w:rPr/>
        <w:t>INSTITUTO NACIONAL DE ASOCIATIVISMO Y ECONOMÍA SOCIAL</w:t>
      </w:r>
      <w:r>
        <w:rPr>
          <w:spacing w:val="-64"/>
        </w:rPr>
        <w:t> </w:t>
      </w:r>
      <w:r>
        <w:rPr/>
        <w:t>RESUELVE:</w:t>
      </w:r>
    </w:p>
    <w:p>
      <w:pPr>
        <w:pStyle w:val="BodyText"/>
        <w:spacing w:line="278" w:lineRule="auto" w:before="1"/>
        <w:ind w:left="100" w:right="107" w:firstLine="66"/>
        <w:jc w:val="both"/>
      </w:pPr>
      <w:r>
        <w:rPr/>
        <w:t>ARTÍCULO 1.- Declárase de interés de este Instituto Nacional de Asociativismo y Economía</w:t>
      </w:r>
      <w:r>
        <w:rPr>
          <w:spacing w:val="1"/>
        </w:rPr>
        <w:t> </w:t>
      </w:r>
      <w:r>
        <w:rPr/>
        <w:t>Social,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/>
        <w:t>EXPO</w:t>
      </w:r>
      <w:r>
        <w:rPr>
          <w:spacing w:val="19"/>
        </w:rPr>
        <w:t> </w:t>
      </w:r>
      <w:r>
        <w:rPr/>
        <w:t>CANNABIS</w:t>
      </w:r>
      <w:r>
        <w:rPr>
          <w:spacing w:val="19"/>
        </w:rPr>
        <w:t> </w:t>
      </w:r>
      <w:r>
        <w:rPr/>
        <w:t>ARGENTINA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/>
        <w:t>realizarse</w:t>
      </w:r>
      <w:r>
        <w:rPr>
          <w:spacing w:val="19"/>
        </w:rPr>
        <w:t> </w:t>
      </w:r>
      <w:r>
        <w:rPr/>
        <w:t>los</w:t>
      </w:r>
      <w:r>
        <w:rPr>
          <w:spacing w:val="19"/>
        </w:rPr>
        <w:t> </w:t>
      </w:r>
      <w:r>
        <w:rPr/>
        <w:t>días</w:t>
      </w:r>
      <w:r>
        <w:rPr>
          <w:spacing w:val="19"/>
        </w:rPr>
        <w:t> </w:t>
      </w:r>
      <w:r>
        <w:rPr/>
        <w:t>15,</w:t>
      </w:r>
      <w:r>
        <w:rPr>
          <w:spacing w:val="19"/>
        </w:rPr>
        <w:t> </w:t>
      </w:r>
      <w:r>
        <w:rPr/>
        <w:t>16</w:t>
      </w:r>
      <w:r>
        <w:rPr>
          <w:spacing w:val="19"/>
        </w:rPr>
        <w:t> </w:t>
      </w:r>
      <w:r>
        <w:rPr/>
        <w:t>y</w:t>
      </w:r>
      <w:r>
        <w:rPr>
          <w:spacing w:val="19"/>
        </w:rPr>
        <w:t> </w:t>
      </w:r>
      <w:r>
        <w:rPr/>
        <w:t>17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octubre</w:t>
      </w:r>
      <w:r>
        <w:rPr>
          <w:spacing w:val="19"/>
        </w:rPr>
        <w:t> </w:t>
      </w:r>
      <w:r>
        <w:rPr/>
        <w:t>del</w:t>
      </w:r>
      <w:r>
        <w:rPr>
          <w:spacing w:val="19"/>
        </w:rPr>
        <w:t> </w:t>
      </w:r>
      <w:r>
        <w:rPr/>
        <w:t>año</w:t>
      </w:r>
      <w:r>
        <w:rPr>
          <w:spacing w:val="-65"/>
        </w:rPr>
        <w:t> </w:t>
      </w:r>
      <w:r>
        <w:rPr/>
        <w:t>en curso en el Predio Ferial de La Rural.</w:t>
      </w:r>
    </w:p>
    <w:p>
      <w:pPr>
        <w:pStyle w:val="BodyText"/>
        <w:spacing w:line="278" w:lineRule="auto" w:before="224"/>
        <w:ind w:left="100" w:right="107" w:firstLine="66"/>
        <w:jc w:val="both"/>
      </w:pPr>
      <w:r>
        <w:rPr/>
        <w:t>ARTÍCULO 2°.- Comuníquese, publíquese, dése a la Dirección Nacional del Registro Oficial y</w:t>
      </w:r>
      <w:r>
        <w:rPr>
          <w:spacing w:val="1"/>
        </w:rPr>
        <w:t> </w:t>
      </w:r>
      <w:r>
        <w:rPr/>
        <w:t>cumplido archívese.</w:t>
      </w:r>
    </w:p>
    <w:p>
      <w:pPr>
        <w:spacing w:after="0" w:line="278" w:lineRule="auto"/>
        <w:jc w:val="both"/>
        <w:sectPr>
          <w:pgSz w:w="12240" w:h="15840"/>
          <w:pgMar w:top="920" w:bottom="280" w:left="1100" w:right="640"/>
        </w:sectPr>
      </w:pPr>
    </w:p>
    <w:p>
      <w:pPr>
        <w:spacing w:line="213" w:lineRule="auto" w:before="81"/>
        <w:ind w:left="100" w:right="881" w:firstLine="0"/>
        <w:jc w:val="left"/>
        <w:rPr>
          <w:sz w:val="11"/>
        </w:rPr>
      </w:pPr>
      <w:r>
        <w:rPr>
          <w:sz w:val="11"/>
        </w:rPr>
        <w:t>Digitally</w:t>
      </w:r>
      <w:r>
        <w:rPr>
          <w:spacing w:val="7"/>
          <w:sz w:val="11"/>
        </w:rPr>
        <w:t> </w:t>
      </w:r>
      <w:r>
        <w:rPr>
          <w:sz w:val="11"/>
        </w:rPr>
        <w:t>signed</w:t>
      </w:r>
      <w:r>
        <w:rPr>
          <w:spacing w:val="7"/>
          <w:sz w:val="11"/>
        </w:rPr>
        <w:t> </w:t>
      </w:r>
      <w:r>
        <w:rPr>
          <w:sz w:val="11"/>
        </w:rPr>
        <w:t>by</w:t>
      </w:r>
      <w:r>
        <w:rPr>
          <w:spacing w:val="7"/>
          <w:sz w:val="11"/>
        </w:rPr>
        <w:t> </w:t>
      </w:r>
      <w:r>
        <w:rPr>
          <w:sz w:val="11"/>
        </w:rPr>
        <w:t>BROWN</w:t>
      </w:r>
      <w:r>
        <w:rPr>
          <w:spacing w:val="7"/>
          <w:sz w:val="11"/>
        </w:rPr>
        <w:t> </w:t>
      </w:r>
      <w:r>
        <w:rPr>
          <w:sz w:val="11"/>
        </w:rPr>
        <w:t>Fabián</w:t>
      </w:r>
      <w:r>
        <w:rPr>
          <w:spacing w:val="8"/>
          <w:sz w:val="11"/>
        </w:rPr>
        <w:t> </w:t>
      </w:r>
      <w:r>
        <w:rPr>
          <w:sz w:val="11"/>
        </w:rPr>
        <w:t>Emilio</w:t>
      </w:r>
      <w:r>
        <w:rPr>
          <w:spacing w:val="7"/>
          <w:sz w:val="11"/>
        </w:rPr>
        <w:t> </w:t>
      </w:r>
      <w:r>
        <w:rPr>
          <w:sz w:val="11"/>
        </w:rPr>
        <w:t>Alfredo</w:t>
      </w:r>
      <w:r>
        <w:rPr>
          <w:spacing w:val="-28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2021.09.09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14:56:47</w:t>
      </w:r>
      <w:r>
        <w:rPr>
          <w:spacing w:val="-2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0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00" w:right="2670" w:firstLine="0"/>
        <w:jc w:val="left"/>
        <w:rPr>
          <w:rFonts w:ascii="Times New Roman"/>
          <w:sz w:val="16"/>
        </w:rPr>
      </w:pPr>
      <w:r>
        <w:rPr>
          <w:rFonts w:ascii="Times New Roman"/>
          <w:spacing w:val="-1"/>
          <w:sz w:val="16"/>
        </w:rPr>
        <w:t>Fabian </w:t>
      </w:r>
      <w:r>
        <w:rPr>
          <w:rFonts w:ascii="Times New Roman"/>
          <w:sz w:val="16"/>
        </w:rPr>
        <w:t>Brown</w:t>
      </w:r>
      <w:r>
        <w:rPr>
          <w:rFonts w:ascii="Times New Roman"/>
          <w:spacing w:val="-37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0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0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spacing w:before="6"/>
        <w:rPr>
          <w:rFonts w:ascii="Times New Roman"/>
          <w:sz w:val="10"/>
        </w:rPr>
      </w:pPr>
      <w:r>
        <w:rPr/>
        <w:br w:type="column"/>
      </w:r>
      <w:r>
        <w:rPr>
          <w:rFonts w:ascii="Times New Roman"/>
          <w:sz w:val="10"/>
        </w:rPr>
      </w:r>
    </w:p>
    <w:p>
      <w:pPr>
        <w:spacing w:line="213" w:lineRule="auto" w:before="0"/>
        <w:ind w:left="100" w:right="2139" w:firstLine="0"/>
        <w:jc w:val="left"/>
        <w:rPr>
          <w:sz w:val="11"/>
        </w:rPr>
      </w:pPr>
      <w:r>
        <w:rPr>
          <w:sz w:val="11"/>
        </w:rPr>
        <w:t>Digitally</w:t>
      </w:r>
      <w:r>
        <w:rPr>
          <w:spacing w:val="6"/>
          <w:sz w:val="11"/>
        </w:rPr>
        <w:t> </w:t>
      </w:r>
      <w:r>
        <w:rPr>
          <w:sz w:val="11"/>
        </w:rPr>
        <w:t>signed</w:t>
      </w:r>
      <w:r>
        <w:rPr>
          <w:spacing w:val="7"/>
          <w:sz w:val="11"/>
        </w:rPr>
        <w:t> </w:t>
      </w:r>
      <w:r>
        <w:rPr>
          <w:sz w:val="11"/>
        </w:rPr>
        <w:t>by</w:t>
      </w:r>
      <w:r>
        <w:rPr>
          <w:spacing w:val="7"/>
          <w:sz w:val="11"/>
        </w:rPr>
        <w:t> </w:t>
      </w:r>
      <w:r>
        <w:rPr>
          <w:sz w:val="11"/>
        </w:rPr>
        <w:t>CHMARUK</w:t>
      </w:r>
      <w:r>
        <w:rPr>
          <w:spacing w:val="7"/>
          <w:sz w:val="11"/>
        </w:rPr>
        <w:t> </w:t>
      </w:r>
      <w:r>
        <w:rPr>
          <w:sz w:val="11"/>
        </w:rPr>
        <w:t>María</w:t>
      </w:r>
      <w:r>
        <w:rPr>
          <w:spacing w:val="7"/>
          <w:sz w:val="11"/>
        </w:rPr>
        <w:t> </w:t>
      </w:r>
      <w:r>
        <w:rPr>
          <w:sz w:val="11"/>
        </w:rPr>
        <w:t>Zaida</w:t>
      </w:r>
      <w:r>
        <w:rPr>
          <w:spacing w:val="-27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2021.09.09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18:48:01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0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00" w:right="3506" w:firstLine="0"/>
        <w:jc w:val="left"/>
        <w:rPr>
          <w:rFonts w:ascii="Times New Roman"/>
          <w:sz w:val="16"/>
        </w:rPr>
      </w:pPr>
      <w:r>
        <w:rPr>
          <w:rFonts w:ascii="Times New Roman"/>
          <w:spacing w:val="-1"/>
          <w:sz w:val="16"/>
        </w:rPr>
        <w:t>Zaida </w:t>
      </w:r>
      <w:r>
        <w:rPr>
          <w:rFonts w:ascii="Times New Roman"/>
          <w:sz w:val="16"/>
        </w:rPr>
        <w:t>Chmaruk</w:t>
      </w:r>
      <w:r>
        <w:rPr>
          <w:rFonts w:ascii="Times New Roman"/>
          <w:spacing w:val="-37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0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0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spacing w:after="0" w:line="181" w:lineRule="exact"/>
        <w:jc w:val="left"/>
        <w:rPr>
          <w:rFonts w:ascii="Times New Roman" w:hAnsi="Times New Roman"/>
          <w:sz w:val="16"/>
        </w:rPr>
        <w:sectPr>
          <w:pgSz w:w="11900" w:h="16840"/>
          <w:pgMar w:top="1000" w:bottom="0" w:left="1140" w:right="740"/>
          <w:cols w:num="2" w:equalWidth="0">
            <w:col w:w="3695" w:space="1705"/>
            <w:col w:w="4620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type w:val="continuous"/>
          <w:pgSz w:w="11900" w:h="16840"/>
          <w:pgMar w:top="740" w:bottom="280" w:left="1140" w:right="740"/>
        </w:sectPr>
      </w:pPr>
    </w:p>
    <w:p>
      <w:pPr>
        <w:pStyle w:val="BodyText"/>
        <w:spacing w:before="7"/>
        <w:rPr>
          <w:rFonts w:ascii="Times New Roman"/>
          <w:sz w:val="9"/>
        </w:rPr>
      </w:pPr>
    </w:p>
    <w:p>
      <w:pPr>
        <w:spacing w:line="213" w:lineRule="auto" w:before="0"/>
        <w:ind w:left="100" w:right="1244" w:firstLine="0"/>
        <w:jc w:val="left"/>
        <w:rPr>
          <w:sz w:val="11"/>
        </w:rPr>
      </w:pPr>
      <w:r>
        <w:rPr>
          <w:sz w:val="11"/>
        </w:rPr>
        <w:t>Digitally</w:t>
      </w:r>
      <w:r>
        <w:rPr>
          <w:spacing w:val="6"/>
          <w:sz w:val="11"/>
        </w:rPr>
        <w:t> </w:t>
      </w:r>
      <w:r>
        <w:rPr>
          <w:sz w:val="11"/>
        </w:rPr>
        <w:t>signed</w:t>
      </w:r>
      <w:r>
        <w:rPr>
          <w:spacing w:val="7"/>
          <w:sz w:val="11"/>
        </w:rPr>
        <w:t> </w:t>
      </w:r>
      <w:r>
        <w:rPr>
          <w:sz w:val="11"/>
        </w:rPr>
        <w:t>by</w:t>
      </w:r>
      <w:r>
        <w:rPr>
          <w:spacing w:val="7"/>
          <w:sz w:val="11"/>
        </w:rPr>
        <w:t> </w:t>
      </w:r>
      <w:r>
        <w:rPr>
          <w:sz w:val="11"/>
        </w:rPr>
        <w:t>GUARCO</w:t>
      </w:r>
      <w:r>
        <w:rPr>
          <w:spacing w:val="7"/>
          <w:sz w:val="11"/>
        </w:rPr>
        <w:t> </w:t>
      </w:r>
      <w:r>
        <w:rPr>
          <w:sz w:val="11"/>
        </w:rPr>
        <w:t>Ariel</w:t>
      </w:r>
      <w:r>
        <w:rPr>
          <w:spacing w:val="7"/>
          <w:sz w:val="11"/>
        </w:rPr>
        <w:t> </w:t>
      </w:r>
      <w:r>
        <w:rPr>
          <w:sz w:val="11"/>
        </w:rPr>
        <w:t>Enrique</w:t>
      </w:r>
      <w:r>
        <w:rPr>
          <w:spacing w:val="-28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2021.09.09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18:59:36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0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00" w:right="2741" w:firstLine="0"/>
        <w:jc w:val="left"/>
        <w:rPr>
          <w:rFonts w:ascii="Times New Roman"/>
          <w:sz w:val="16"/>
        </w:rPr>
      </w:pPr>
      <w:r>
        <w:rPr>
          <w:rFonts w:ascii="Times New Roman"/>
          <w:spacing w:val="-1"/>
          <w:sz w:val="16"/>
        </w:rPr>
        <w:t>Ariel </w:t>
      </w:r>
      <w:r>
        <w:rPr>
          <w:rFonts w:ascii="Times New Roman"/>
          <w:sz w:val="16"/>
        </w:rPr>
        <w:t>Guarco</w:t>
      </w:r>
      <w:r>
        <w:rPr>
          <w:rFonts w:ascii="Times New Roman"/>
          <w:spacing w:val="-37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0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0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spacing w:before="1"/>
        <w:rPr>
          <w:rFonts w:ascii="Times New Roman"/>
          <w:sz w:val="13"/>
        </w:rPr>
      </w:pPr>
      <w:r>
        <w:rPr/>
        <w:br w:type="column"/>
      </w:r>
      <w:r>
        <w:rPr>
          <w:rFonts w:ascii="Times New Roman"/>
          <w:sz w:val="13"/>
        </w:rPr>
      </w:r>
    </w:p>
    <w:p>
      <w:pPr>
        <w:spacing w:line="213" w:lineRule="auto" w:before="0"/>
        <w:ind w:left="100" w:right="2349" w:firstLine="0"/>
        <w:jc w:val="left"/>
        <w:rPr>
          <w:sz w:val="11"/>
        </w:rPr>
      </w:pPr>
      <w:r>
        <w:rPr>
          <w:spacing w:val="-1"/>
          <w:w w:val="105"/>
          <w:sz w:val="11"/>
        </w:rPr>
        <w:t>Digitally signed by MIRAD </w:t>
      </w:r>
      <w:r>
        <w:rPr>
          <w:w w:val="105"/>
          <w:sz w:val="11"/>
        </w:rPr>
        <w:t>Heraldo Nahum</w:t>
      </w:r>
      <w:r>
        <w:rPr>
          <w:spacing w:val="-30"/>
          <w:w w:val="105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2021.09.10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15:23:04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0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00" w:right="3603" w:firstLine="0"/>
        <w:jc w:val="left"/>
        <w:rPr>
          <w:rFonts w:ascii="Times New Roman"/>
          <w:sz w:val="16"/>
        </w:rPr>
      </w:pPr>
      <w:r>
        <w:rPr>
          <w:rFonts w:ascii="Times New Roman"/>
          <w:spacing w:val="-1"/>
          <w:sz w:val="16"/>
        </w:rPr>
        <w:t>Nahum </w:t>
      </w:r>
      <w:r>
        <w:rPr>
          <w:rFonts w:ascii="Times New Roman"/>
          <w:sz w:val="16"/>
        </w:rPr>
        <w:t>Mirad</w:t>
      </w:r>
      <w:r>
        <w:rPr>
          <w:rFonts w:ascii="Times New Roman"/>
          <w:spacing w:val="-37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0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0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spacing w:after="0" w:line="181" w:lineRule="exact"/>
        <w:jc w:val="left"/>
        <w:rPr>
          <w:rFonts w:ascii="Times New Roman" w:hAnsi="Times New Roman"/>
          <w:sz w:val="16"/>
        </w:rPr>
        <w:sectPr>
          <w:type w:val="continuous"/>
          <w:pgSz w:w="11900" w:h="16840"/>
          <w:pgMar w:top="740" w:bottom="280" w:left="1140" w:right="740"/>
          <w:cols w:num="2" w:equalWidth="0">
            <w:col w:w="3695" w:space="1705"/>
            <w:col w:w="4620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type w:val="continuous"/>
          <w:pgSz w:w="11900" w:h="16840"/>
          <w:pgMar w:top="740" w:bottom="280" w:left="1140" w:right="740"/>
        </w:sectPr>
      </w:pPr>
    </w:p>
    <w:p>
      <w:pPr>
        <w:pStyle w:val="BodyText"/>
        <w:spacing w:before="6"/>
        <w:rPr>
          <w:rFonts w:ascii="Times New Roman"/>
          <w:sz w:val="9"/>
        </w:rPr>
      </w:pPr>
    </w:p>
    <w:p>
      <w:pPr>
        <w:spacing w:line="213" w:lineRule="auto" w:before="1"/>
        <w:ind w:left="100" w:right="1244" w:firstLine="0"/>
        <w:jc w:val="left"/>
        <w:rPr>
          <w:sz w:val="11"/>
        </w:rPr>
      </w:pPr>
      <w:r>
        <w:rPr>
          <w:sz w:val="11"/>
        </w:rPr>
        <w:t>Digitally</w:t>
      </w:r>
      <w:r>
        <w:rPr>
          <w:spacing w:val="6"/>
          <w:sz w:val="11"/>
        </w:rPr>
        <w:t> </w:t>
      </w:r>
      <w:r>
        <w:rPr>
          <w:sz w:val="11"/>
        </w:rPr>
        <w:t>signed</w:t>
      </w:r>
      <w:r>
        <w:rPr>
          <w:spacing w:val="7"/>
          <w:sz w:val="11"/>
        </w:rPr>
        <w:t> </w:t>
      </w:r>
      <w:r>
        <w:rPr>
          <w:sz w:val="11"/>
        </w:rPr>
        <w:t>by</w:t>
      </w:r>
      <w:r>
        <w:rPr>
          <w:spacing w:val="7"/>
          <w:sz w:val="11"/>
        </w:rPr>
        <w:t> </w:t>
      </w:r>
      <w:r>
        <w:rPr>
          <w:sz w:val="11"/>
        </w:rPr>
        <w:t>RUSSO</w:t>
      </w:r>
      <w:r>
        <w:rPr>
          <w:spacing w:val="7"/>
          <w:sz w:val="11"/>
        </w:rPr>
        <w:t> </w:t>
      </w:r>
      <w:r>
        <w:rPr>
          <w:sz w:val="11"/>
        </w:rPr>
        <w:t>Alejandro</w:t>
      </w:r>
      <w:r>
        <w:rPr>
          <w:spacing w:val="7"/>
          <w:sz w:val="11"/>
        </w:rPr>
        <w:t> </w:t>
      </w:r>
      <w:r>
        <w:rPr>
          <w:sz w:val="11"/>
        </w:rPr>
        <w:t>Juan</w:t>
      </w:r>
      <w:r>
        <w:rPr>
          <w:spacing w:val="-27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2021.09.10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17:02:09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0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00" w:right="2513" w:firstLine="0"/>
        <w:jc w:val="left"/>
        <w:rPr>
          <w:rFonts w:ascii="Times New Roman"/>
          <w:sz w:val="16"/>
        </w:rPr>
      </w:pPr>
      <w:r>
        <w:rPr>
          <w:rFonts w:ascii="Times New Roman"/>
          <w:spacing w:val="-1"/>
          <w:sz w:val="16"/>
        </w:rPr>
        <w:t>Alejandro </w:t>
      </w:r>
      <w:r>
        <w:rPr>
          <w:rFonts w:ascii="Times New Roman"/>
          <w:sz w:val="16"/>
        </w:rPr>
        <w:t>Russo</w:t>
      </w:r>
      <w:r>
        <w:rPr>
          <w:rFonts w:ascii="Times New Roman"/>
          <w:spacing w:val="-37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0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0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rPr>
          <w:rFonts w:ascii="Times New Roman"/>
          <w:sz w:val="13"/>
        </w:rPr>
      </w:pPr>
      <w:r>
        <w:rPr/>
        <w:br w:type="column"/>
      </w:r>
      <w:r>
        <w:rPr>
          <w:rFonts w:ascii="Times New Roman"/>
          <w:sz w:val="13"/>
        </w:rPr>
      </w:r>
    </w:p>
    <w:p>
      <w:pPr>
        <w:spacing w:line="213" w:lineRule="auto" w:before="1"/>
        <w:ind w:left="100" w:right="2514" w:firstLine="0"/>
        <w:jc w:val="left"/>
        <w:rPr>
          <w:sz w:val="11"/>
        </w:rPr>
      </w:pPr>
      <w:r>
        <w:rPr>
          <w:sz w:val="11"/>
        </w:rPr>
        <w:t>Digitally</w:t>
      </w:r>
      <w:r>
        <w:rPr>
          <w:spacing w:val="6"/>
          <w:sz w:val="11"/>
        </w:rPr>
        <w:t> </w:t>
      </w:r>
      <w:r>
        <w:rPr>
          <w:sz w:val="11"/>
        </w:rPr>
        <w:t>signed</w:t>
      </w:r>
      <w:r>
        <w:rPr>
          <w:spacing w:val="6"/>
          <w:sz w:val="11"/>
        </w:rPr>
        <w:t> </w:t>
      </w:r>
      <w:r>
        <w:rPr>
          <w:sz w:val="11"/>
        </w:rPr>
        <w:t>by</w:t>
      </w:r>
      <w:r>
        <w:rPr>
          <w:spacing w:val="7"/>
          <w:sz w:val="11"/>
        </w:rPr>
        <w:t> </w:t>
      </w:r>
      <w:r>
        <w:rPr>
          <w:sz w:val="11"/>
        </w:rPr>
        <w:t>ROIG</w:t>
      </w:r>
      <w:r>
        <w:rPr>
          <w:spacing w:val="6"/>
          <w:sz w:val="11"/>
        </w:rPr>
        <w:t> </w:t>
      </w:r>
      <w:r>
        <w:rPr>
          <w:sz w:val="11"/>
        </w:rPr>
        <w:t>Alexandre</w:t>
      </w:r>
      <w:r>
        <w:rPr>
          <w:spacing w:val="-27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6"/>
          <w:w w:val="105"/>
          <w:sz w:val="11"/>
        </w:rPr>
        <w:t> </w:t>
      </w:r>
      <w:r>
        <w:rPr>
          <w:w w:val="105"/>
          <w:sz w:val="11"/>
        </w:rPr>
        <w:t>2021.09.10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20:55:44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0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00" w:right="3347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Alexandre Roig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z w:val="16"/>
        </w:rPr>
        <w:t>Presidente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1"/>
          <w:sz w:val="16"/>
        </w:rPr>
        <w:t>Directorio</w:t>
      </w:r>
      <w:r>
        <w:rPr>
          <w:rFonts w:ascii="Times New Roman"/>
          <w:spacing w:val="-6"/>
          <w:sz w:val="16"/>
        </w:rPr>
        <w:t> </w:t>
      </w:r>
      <w:r>
        <w:rPr>
          <w:rFonts w:ascii="Times New Roman"/>
          <w:sz w:val="16"/>
        </w:rPr>
        <w:t>INAES</w:t>
      </w:r>
    </w:p>
    <w:p>
      <w:pPr>
        <w:spacing w:line="161" w:lineRule="exact" w:before="0"/>
        <w:ind w:left="10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spacing w:before="3"/>
        <w:rPr>
          <w:rFonts w:ascii="Times New Roman"/>
          <w:sz w:val="15"/>
        </w:rPr>
      </w:pPr>
    </w:p>
    <w:p>
      <w:pPr>
        <w:spacing w:line="218" w:lineRule="auto" w:before="0"/>
        <w:ind w:left="2500" w:right="110" w:firstLine="0"/>
        <w:jc w:val="left"/>
        <w:rPr>
          <w:sz w:val="11"/>
        </w:rPr>
      </w:pPr>
      <w:r>
        <w:rPr>
          <w:w w:val="105"/>
          <w:sz w:val="11"/>
        </w:rPr>
        <w:t>Digitally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signed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by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Gestion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Documental</w:t>
      </w:r>
      <w:r>
        <w:rPr>
          <w:spacing w:val="-29"/>
          <w:w w:val="105"/>
          <w:sz w:val="11"/>
        </w:rPr>
        <w:t> </w:t>
      </w:r>
      <w:r>
        <w:rPr>
          <w:w w:val="105"/>
          <w:sz w:val="11"/>
        </w:rPr>
        <w:t>Electronica</w:t>
      </w:r>
    </w:p>
    <w:p>
      <w:pPr>
        <w:spacing w:line="117" w:lineRule="exact" w:before="0"/>
        <w:ind w:left="2500" w:right="0" w:firstLine="0"/>
        <w:jc w:val="left"/>
        <w:rPr>
          <w:sz w:val="11"/>
        </w:rPr>
      </w:pPr>
      <w:r>
        <w:rPr>
          <w:w w:val="105"/>
          <w:sz w:val="11"/>
        </w:rPr>
        <w:t>Date:</w:t>
      </w:r>
      <w:r>
        <w:rPr>
          <w:spacing w:val="-2"/>
          <w:w w:val="105"/>
          <w:sz w:val="11"/>
        </w:rPr>
        <w:t> </w:t>
      </w:r>
      <w:r>
        <w:rPr>
          <w:w w:val="105"/>
          <w:sz w:val="11"/>
        </w:rPr>
        <w:t>2021.09.10</w:t>
      </w:r>
      <w:r>
        <w:rPr>
          <w:spacing w:val="-2"/>
          <w:w w:val="105"/>
          <w:sz w:val="11"/>
        </w:rPr>
        <w:t> </w:t>
      </w:r>
      <w:r>
        <w:rPr>
          <w:w w:val="105"/>
          <w:sz w:val="11"/>
        </w:rPr>
        <w:t>20:56:04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-03:00</w:t>
      </w:r>
    </w:p>
    <w:sectPr>
      <w:type w:val="continuous"/>
      <w:pgSz w:w="11900" w:h="16840"/>
      <w:pgMar w:top="740" w:bottom="280" w:left="1140" w:right="740"/>
      <w:cols w:num="2" w:equalWidth="0">
        <w:col w:w="3695" w:space="1705"/>
        <w:col w:w="4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2021-09-15T16:24:38Z</dcterms:created>
  <dcterms:modified xsi:type="dcterms:W3CDTF">2021-09-15T16:24:38Z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LastSaved">
    <vt:filetime>2021-09-15T00:00:00Z</vt:filetime>
  </property>
</Properties>
</file>